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06E" w:rsidRPr="00C4106E" w:rsidRDefault="00C4106E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C4106E">
        <w:rPr>
          <w:rFonts w:ascii="Times New Roman" w:hAnsi="Times New Roman" w:cs="Times New Roman"/>
          <w:sz w:val="24"/>
          <w:szCs w:val="24"/>
        </w:rPr>
        <w:br/>
      </w:r>
    </w:p>
    <w:p w:rsidR="00C4106E" w:rsidRPr="00C4106E" w:rsidRDefault="00C4106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АДМИНИСТРАЦИЯ ГОРОДА ОРЕНБУРГА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от 24 марта 2017 г. N 958-п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Об определении </w:t>
      </w:r>
      <w:proofErr w:type="gramStart"/>
      <w:r w:rsidRPr="00C4106E">
        <w:rPr>
          <w:rFonts w:ascii="Times New Roman" w:hAnsi="Times New Roman" w:cs="Times New Roman"/>
          <w:sz w:val="24"/>
          <w:szCs w:val="24"/>
        </w:rPr>
        <w:t>границ</w:t>
      </w:r>
      <w:proofErr w:type="gramEnd"/>
      <w:r w:rsidRPr="00C4106E">
        <w:rPr>
          <w:rFonts w:ascii="Times New Roman" w:hAnsi="Times New Roman" w:cs="Times New Roman"/>
          <w:sz w:val="24"/>
          <w:szCs w:val="24"/>
        </w:rPr>
        <w:t xml:space="preserve"> прилегающих к некоторым организациям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и объектам территорий, на которых не допускается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розничная </w:t>
      </w:r>
      <w:bookmarkStart w:id="0" w:name="_GoBack"/>
      <w:bookmarkEnd w:id="0"/>
      <w:r w:rsidRPr="00C4106E">
        <w:rPr>
          <w:rFonts w:ascii="Times New Roman" w:hAnsi="Times New Roman" w:cs="Times New Roman"/>
          <w:sz w:val="24"/>
          <w:szCs w:val="24"/>
        </w:rPr>
        <w:t>продажа алкогольной продукции</w:t>
      </w:r>
    </w:p>
    <w:p w:rsidR="00C4106E" w:rsidRPr="00C4106E" w:rsidRDefault="00C4106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0203"/>
        <w:gridCol w:w="113"/>
      </w:tblGrid>
      <w:tr w:rsidR="00C4106E" w:rsidRPr="00C410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06E" w:rsidRPr="00C4106E" w:rsidRDefault="00C4106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06E" w:rsidRPr="00C4106E" w:rsidRDefault="00C4106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106E" w:rsidRPr="00C4106E" w:rsidRDefault="00C41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6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C4106E" w:rsidRPr="00C4106E" w:rsidRDefault="00C41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6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 w:rsidRPr="00C410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C4106E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администрации города Оренбурга от 14.08.2017 N 3333-п)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06E" w:rsidRPr="00C4106E" w:rsidRDefault="00C4106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пунктами 2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4 статьи 16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Федерального закона от 22.11.1995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hyperlink r:id="rId8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статьей 16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9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27.12.2012 N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продукции", руководствуясь </w:t>
      </w:r>
      <w:hyperlink r:id="rId10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статьями 8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33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35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"город Оренбург", принятого решением Оренбургского городского Совета от 28.04.2015 N 1015: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"/>
      <w:bookmarkEnd w:id="1"/>
      <w:r w:rsidRPr="00C4106E">
        <w:rPr>
          <w:rFonts w:ascii="Times New Roman" w:hAnsi="Times New Roman" w:cs="Times New Roman"/>
          <w:sz w:val="24"/>
          <w:szCs w:val="24"/>
        </w:rPr>
        <w:t>1. Установить на территории муниципального образования "город Оренбург" следующие минимальные значения расстояний от некоторых организаций и (или) объектов, до определяемых границ, прилегающих к ним территорий, на которых не допускается розничная продажа алкогольной продукции: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1) от детских организаций: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- 20 (двадцать) метров;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отсутствии обособленной территории - 50 (пятьдесят) метров.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2) от образовательных организаций: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- 20 (двадцать) метров;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отсутствии обособленной территории - 50 (пятьдесят) метров.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3) от медицинских организаций: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- 10 (десять) метров;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отсутствии обособленной территории - 20 (двадцать) метров.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4) от объектов спорта: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- 20 (двадцать) метров;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lastRenderedPageBreak/>
        <w:t>- при отсутствии обособленной территории - 50 (пятьдесят) метров.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5) от оптовых и розничных рынков, вокзалов и аэропортов, объектов военного значения, мест массового скопления граждан и мест нахождения источников повышенной опасности: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- 20 (двадцать) метров;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отсутствии обособленной территории - 50 (пятьдесят) метров.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Максимальное значение расстояния от организаций и (или) объектов, указанных в </w:t>
      </w:r>
      <w:hyperlink w:anchor="P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C4106E">
        <w:rPr>
          <w:rFonts w:ascii="Times New Roman" w:hAnsi="Times New Roman" w:cs="Times New Roman"/>
          <w:sz w:val="24"/>
          <w:szCs w:val="24"/>
        </w:rPr>
        <w:t>, до границ прилегающих территорий, на которых не допускается розничная продажа алкогольной продукции, не может превышать установленное минимальное значение расстояния более чем на 30 %.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2. Определить, что расчет расстояния от организаций и (или) объектов, указанных в </w:t>
      </w:r>
      <w:hyperlink w:anchor="P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настоящего постановления, до границ, прилегающих к ним территорий, на которых не допускается розничная продажа алкогольной продукции, производится по прямой линии в метрах: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- при наличии обособленной территории расстояние рассчитывается по прямой линии от входа для посетителей на обособленную территорию до входа для посетителей в стационарный торговый объект или объект, оказывающий услуги общественного питания, осуществляющие розничную продажу алкогольной продукции;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- при отсутствии обособленной территории расстояние рассчитывается по прямой линии от входа для посетителей в здание (строение, сооружение), в котором располагаются организации (объекты), указанные в </w:t>
      </w:r>
      <w:hyperlink w:anchor="P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настоящего постановления, до входа для посетителей в стационарный торговый объект или объект, оказывающий услуги общественного питания, осуществляющие розничную продажу алкогольной продукции.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При наличии нескольких входов для посетителей расчет производится по прямой линии в метрах от каждого входа и определяется аналогично для каждого входа.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При совместном размещении торгового объекта и (или) объекта, оказывающего услуги общественного питания, в торговом центре (торговом комплексе), ином здании, строении, сооружении с организацией и (или) объектом, указанным в </w:t>
      </w:r>
      <w:hyperlink w:anchor="P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настоящего постановления, расстояние рассчитывается по кратчайшему пешеходному пути в метрах от входа в организацию (объект), указанную в </w:t>
      </w:r>
      <w:hyperlink w:anchor="P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настоящего постановления, до входа в торговый объект или объект, оказывающий услуги общественного питания.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14.08.2017 N 3333-п)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3. Признать утратившими силу </w:t>
      </w:r>
      <w:hyperlink w:anchor="P59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согласно приложению к настоящему постановлению.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5.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6. Поручить организацию исполнения настоящего постановления председателю комитета потребительского рынка, услуг и развития предпринимательства администрации города Оренбурга </w:t>
      </w:r>
      <w:proofErr w:type="spellStart"/>
      <w:r w:rsidRPr="00C4106E">
        <w:rPr>
          <w:rFonts w:ascii="Times New Roman" w:hAnsi="Times New Roman" w:cs="Times New Roman"/>
          <w:sz w:val="24"/>
          <w:szCs w:val="24"/>
        </w:rPr>
        <w:t>Исбасарову</w:t>
      </w:r>
      <w:proofErr w:type="spellEnd"/>
      <w:r w:rsidRPr="00C4106E">
        <w:rPr>
          <w:rFonts w:ascii="Times New Roman" w:hAnsi="Times New Roman" w:cs="Times New Roman"/>
          <w:sz w:val="24"/>
          <w:szCs w:val="24"/>
        </w:rPr>
        <w:t xml:space="preserve"> А.Ж.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 w:rsidP="00C4106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Глава города Оренбурга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4106E">
        <w:rPr>
          <w:rFonts w:ascii="Times New Roman" w:hAnsi="Times New Roman" w:cs="Times New Roman"/>
          <w:sz w:val="24"/>
          <w:szCs w:val="24"/>
        </w:rPr>
        <w:t>Е.С.АРАПОВ</w:t>
      </w:r>
    </w:p>
    <w:p w:rsidR="00C4106E" w:rsidRPr="00C4106E" w:rsidRDefault="00C4106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4106E" w:rsidRPr="00C4106E" w:rsidRDefault="00C41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4106E" w:rsidRPr="00C4106E" w:rsidRDefault="00C41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администрации города Оренбурга</w:t>
      </w:r>
    </w:p>
    <w:p w:rsidR="00C4106E" w:rsidRPr="00C4106E" w:rsidRDefault="00C41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от 24 марта 2017 г. N 958-п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9"/>
      <w:bookmarkEnd w:id="2"/>
      <w:r w:rsidRPr="00C4106E">
        <w:rPr>
          <w:rFonts w:ascii="Times New Roman" w:hAnsi="Times New Roman" w:cs="Times New Roman"/>
          <w:sz w:val="24"/>
          <w:szCs w:val="24"/>
        </w:rPr>
        <w:t>ПОСТАНОВЛЕНИЯ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администрации города Оренбурга,</w:t>
      </w:r>
    </w:p>
    <w:p w:rsidR="00C4106E" w:rsidRPr="00C4106E" w:rsidRDefault="00C4106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>признаваемые утратившими силу</w:t>
      </w:r>
    </w:p>
    <w:p w:rsidR="00C4106E" w:rsidRPr="00C4106E" w:rsidRDefault="00C41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106E" w:rsidRPr="00C4106E" w:rsidRDefault="00C41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1. </w:t>
      </w:r>
      <w:hyperlink r:id="rId1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13.12.2013 N 3304-п "Об определении границ прилегающих территорий к организациям и объектам, на которых не допускается реализация алкогольной продукции".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2. </w:t>
      </w:r>
      <w:hyperlink r:id="rId15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20.02.2014 N 276-п "Об утверждении схем границ прилегающих территорий к вокзалам, на которых не допускается реализация алкогольной продукции" (в ред. от 23.06.2014 </w:t>
      </w:r>
      <w:hyperlink r:id="rId16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1354-п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>).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3. </w:t>
      </w:r>
      <w:hyperlink r:id="rId17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06.05.2014 N 906-п "Об утверждении перечня медицинских организаций и схем границ прилегающих территорий к медицинским организациям, на которых не допускается реализация алкогольной продукции" (в ред. от 03.06.2015 </w:t>
      </w:r>
      <w:hyperlink r:id="rId18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1355-п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10.08.2016 </w:t>
      </w:r>
      <w:hyperlink r:id="rId19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2437-п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>).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4. </w:t>
      </w:r>
      <w:hyperlink r:id="rId20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06.05.2014 N 907-п "Об утверждении перечня объектов спорта и схем границ прилегающих территорий к объектам спорта, на которых не допускается реализация алкогольной продукции" (в ред. от 01.09.2014 </w:t>
      </w:r>
      <w:hyperlink r:id="rId21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2027-п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09.09.2014 </w:t>
      </w:r>
      <w:hyperlink r:id="rId22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2100-п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>).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5. </w:t>
      </w:r>
      <w:hyperlink r:id="rId23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06.05.2014 N 908-п "Об утверждении перечня детских и образовательных организаций и схем границ прилегающих территорий к детским и образовательным организациям, на которых не допускается реализация алкогольной продукции" (в ред. от 20.11.2014 </w:t>
      </w:r>
      <w:hyperlink r:id="rId2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2793-п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21.10.2014 </w:t>
      </w:r>
      <w:hyperlink r:id="rId25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2506-п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27.02.2015 </w:t>
      </w:r>
      <w:hyperlink r:id="rId26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427-п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03.06.2015 </w:t>
      </w:r>
      <w:hyperlink r:id="rId27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1356-п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14.10.2015 </w:t>
      </w:r>
      <w:hyperlink r:id="rId28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2879-п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10.08.2016 </w:t>
      </w:r>
      <w:hyperlink r:id="rId29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2438-п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>).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6. </w:t>
      </w:r>
      <w:hyperlink r:id="rId30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19.05.2014 N 1006-п "Об утверждении перечня оптовых и розничных рынков и схем границ прилегающих территорий к оптовым и розничным рынкам, на которых не допускается реализация алкогольной продукции" (в ред. от 01.09.2014 </w:t>
      </w:r>
      <w:hyperlink r:id="rId31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2028-п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, от 16.08.2016 </w:t>
      </w:r>
      <w:hyperlink r:id="rId32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N 2507-п</w:t>
        </w:r>
      </w:hyperlink>
      <w:r w:rsidRPr="00C4106E">
        <w:rPr>
          <w:rFonts w:ascii="Times New Roman" w:hAnsi="Times New Roman" w:cs="Times New Roman"/>
          <w:sz w:val="24"/>
          <w:szCs w:val="24"/>
        </w:rPr>
        <w:t>).</w:t>
      </w:r>
    </w:p>
    <w:p w:rsidR="00C4106E" w:rsidRPr="00C4106E" w:rsidRDefault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7. </w:t>
      </w:r>
      <w:hyperlink r:id="rId33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19.05.2014 N 1007-п "Об утверждении перечня объектов военного назначения и схем границ прилегающих территорий к объектам военного назначения, на которых не допускается реализация алкогольной продукции".</w:t>
      </w:r>
    </w:p>
    <w:p w:rsidR="00C4106E" w:rsidRPr="00C4106E" w:rsidRDefault="00C4106E" w:rsidP="00C410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06E">
        <w:rPr>
          <w:rFonts w:ascii="Times New Roman" w:hAnsi="Times New Roman" w:cs="Times New Roman"/>
          <w:sz w:val="24"/>
          <w:szCs w:val="24"/>
        </w:rPr>
        <w:t xml:space="preserve">8. </w:t>
      </w:r>
      <w:hyperlink r:id="rId34" w:history="1">
        <w:r w:rsidRPr="00C4106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4106E">
        <w:rPr>
          <w:rFonts w:ascii="Times New Roman" w:hAnsi="Times New Roman" w:cs="Times New Roman"/>
          <w:sz w:val="24"/>
          <w:szCs w:val="24"/>
        </w:rPr>
        <w:t xml:space="preserve"> администрации города Оренбурга от 19.05.2014 N 1008-п "Об утверждении перечня мест и границ прилегающих территорий к местам массового скопления граждан и местам нахождения источников повышенной опасности, на которых не допускается реализация алкогольной продукции".</w:t>
      </w:r>
    </w:p>
    <w:p w:rsidR="006A6491" w:rsidRPr="00C4106E" w:rsidRDefault="006A6491">
      <w:pPr>
        <w:rPr>
          <w:rFonts w:ascii="Times New Roman" w:hAnsi="Times New Roman" w:cs="Times New Roman"/>
          <w:sz w:val="24"/>
          <w:szCs w:val="24"/>
        </w:rPr>
      </w:pPr>
    </w:p>
    <w:sectPr w:rsidR="006A6491" w:rsidRPr="00C4106E" w:rsidSect="00C4106E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6E"/>
    <w:rsid w:val="006A6491"/>
    <w:rsid w:val="00C4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A421CC-6DF4-4EFC-8ECA-230AF343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1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10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E39343CC270CD204FB6A0FDA32C4E914048A4EFD5CC86EB7E5D2F7B0A5AB85CAF65258589FB548F9F9A2CED3366F5C8A79E5B705E22EF5c1b4H" TargetMode="External"/><Relationship Id="rId13" Type="http://schemas.openxmlformats.org/officeDocument/2006/relationships/hyperlink" Target="consultantplus://offline/ref=44E39343CC270CD204FB7402CC5E99ED100FD14BF956CA39EDBA89AAE7ACA1D28DB90B1A1C92B54EFFF2F69A9C37331ADC6AE7B205E028E9147B74cDb4H" TargetMode="External"/><Relationship Id="rId18" Type="http://schemas.openxmlformats.org/officeDocument/2006/relationships/hyperlink" Target="consultantplus://offline/ref=44E39343CC270CD204FB7402CC5E99ED100FD14BF85CC330EDBA89AAE7ACA1D28DB90B081CCAB94CFCECF6998961625Cc8bBH" TargetMode="External"/><Relationship Id="rId26" Type="http://schemas.openxmlformats.org/officeDocument/2006/relationships/hyperlink" Target="consultantplus://offline/ref=44E39343CC270CD204FB7402CC5E99ED100FD14BF85EC33DE9BA89AAE7ACA1D28DB90B081CCAB94CFCECF6998961625Cc8b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4E39343CC270CD204FB7402CC5E99ED100FD14BFB58C738ECBA89AAE7ACA1D28DB90B081CCAB94CFCECF6998961625Cc8bBH" TargetMode="External"/><Relationship Id="rId34" Type="http://schemas.openxmlformats.org/officeDocument/2006/relationships/hyperlink" Target="consultantplus://offline/ref=44E39343CC270CD204FB7402CC5E99ED100FD14BFB5ACA38E3BA89AAE7ACA1D28DB90B081CCAB94CFCECF6998961625Cc8bBH" TargetMode="External"/><Relationship Id="rId7" Type="http://schemas.openxmlformats.org/officeDocument/2006/relationships/hyperlink" Target="consultantplus://offline/ref=44E39343CC270CD204FB6A0FDA32C4E914058D41FD5CC86EB7E5D2F7B0A5AB85CAF6525F5A9DBF1AAEB6A39295607C5E8F79E7B119cEb2H" TargetMode="External"/><Relationship Id="rId12" Type="http://schemas.openxmlformats.org/officeDocument/2006/relationships/hyperlink" Target="consultantplus://offline/ref=44E39343CC270CD204FB7402CC5E99ED100FD14BFF5FC63BE8B6D4A0EFF5ADD08AB6540D1BDBB94FFFF2F0999068360FCD32E8B318FE2EF1087976D4cDb3H" TargetMode="External"/><Relationship Id="rId17" Type="http://schemas.openxmlformats.org/officeDocument/2006/relationships/hyperlink" Target="consultantplus://offline/ref=44E39343CC270CD204FB7402CC5E99ED100FD14BFB5ACA3FE8BA89AAE7ACA1D28DB90B081CCAB94CFCECF6998961625Cc8bBH" TargetMode="External"/><Relationship Id="rId25" Type="http://schemas.openxmlformats.org/officeDocument/2006/relationships/hyperlink" Target="consultantplus://offline/ref=44E39343CC270CD204FB7402CC5E99ED100FD14BFB59CB30E9BA89AAE7ACA1D28DB90B081CCAB94CFCECF6998961625Cc8bBH" TargetMode="External"/><Relationship Id="rId33" Type="http://schemas.openxmlformats.org/officeDocument/2006/relationships/hyperlink" Target="consultantplus://offline/ref=44E39343CC270CD204FB7402CC5E99ED100FD14BFB5ACA38ECBA89AAE7ACA1D28DB90B081CCAB94CFCECF6998961625Cc8b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E39343CC270CD204FB7402CC5E99ED100FD14BFB5BC13FE3BA89AAE7ACA1D28DB90B081CCAB94CFCECF6998961625Cc8bBH" TargetMode="External"/><Relationship Id="rId20" Type="http://schemas.openxmlformats.org/officeDocument/2006/relationships/hyperlink" Target="consultantplus://offline/ref=44E39343CC270CD204FB7402CC5E99ED100FD14BFB5ACA3FEFBA89AAE7ACA1D28DB90B081CCAB94CFCECF6998961625Cc8bBH" TargetMode="External"/><Relationship Id="rId29" Type="http://schemas.openxmlformats.org/officeDocument/2006/relationships/hyperlink" Target="consultantplus://offline/ref=44E39343CC270CD204FB7402CC5E99ED100FD14BF95FC139E3BA89AAE7ACA1D28DB90B081CCAB94CFCECF6998961625Cc8b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E39343CC270CD204FB6A0FDA32C4E914058D41FD5CC86EB7E5D2F7B0A5AB85CAF6525F5899BF1AAEB6A39295607C5E8F79E7B119cEb2H" TargetMode="External"/><Relationship Id="rId11" Type="http://schemas.openxmlformats.org/officeDocument/2006/relationships/hyperlink" Target="consultantplus://offline/ref=44E39343CC270CD204FB7402CC5E99ED100FD14BFF5FC63BE8B6D4A0EFF5ADD08AB6540D1BDBB94FFFF2F09F9668360FCD32E8B318FE2EF1087976D4cDb3H" TargetMode="External"/><Relationship Id="rId24" Type="http://schemas.openxmlformats.org/officeDocument/2006/relationships/hyperlink" Target="consultantplus://offline/ref=44E39343CC270CD204FB7402CC5E99ED100FD14BFB56C438EABA89AAE7ACA1D28DB90B081CCAB94CFCECF6998961625Cc8bBH" TargetMode="External"/><Relationship Id="rId32" Type="http://schemas.openxmlformats.org/officeDocument/2006/relationships/hyperlink" Target="consultantplus://offline/ref=44E39343CC270CD204FB7402CC5E99ED100FD14BF95FC13AEEBA89AAE7ACA1D28DB90B081CCAB94CFCECF6998961625Cc8bBH" TargetMode="External"/><Relationship Id="rId5" Type="http://schemas.openxmlformats.org/officeDocument/2006/relationships/hyperlink" Target="consultantplus://offline/ref=44E39343CC270CD204FB7402CC5E99ED100FD14BF956CA39EDBA89AAE7ACA1D28DB90B1A1C92B54EFFF2F69A9C37331ADC6AE7B205E028E9147B74cDb4H" TargetMode="External"/><Relationship Id="rId15" Type="http://schemas.openxmlformats.org/officeDocument/2006/relationships/hyperlink" Target="consultantplus://offline/ref=44E39343CC270CD204FB7402CC5E99ED100FD14BFB5DC43CEFBA89AAE7ACA1D28DB90B081CCAB94CFCECF6998961625Cc8bBH" TargetMode="External"/><Relationship Id="rId23" Type="http://schemas.openxmlformats.org/officeDocument/2006/relationships/hyperlink" Target="consultantplus://offline/ref=44E39343CC270CD204FB7402CC5E99ED100FD14BFB5ACA3CECBA89AAE7ACA1D28DB90B081CCAB94CFCECF6998961625Cc8bBH" TargetMode="External"/><Relationship Id="rId28" Type="http://schemas.openxmlformats.org/officeDocument/2006/relationships/hyperlink" Target="consultantplus://offline/ref=44E39343CC270CD204FB7402CC5E99ED100FD14BF85ACA3EEDBA89AAE7ACA1D28DB90B081CCAB94CFCECF6998961625Cc8bB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4E39343CC270CD204FB7402CC5E99ED100FD14BFF5FC63BE8B6D4A0EFF5ADD08AB6540D1BDBB94FFFF2F79F9568360FCD32E8B318FE2EF1087976D4cDb3H" TargetMode="External"/><Relationship Id="rId19" Type="http://schemas.openxmlformats.org/officeDocument/2006/relationships/hyperlink" Target="consultantplus://offline/ref=44E39343CC270CD204FB7402CC5E99ED100FD14BF95FC139ECBA89AAE7ACA1D28DB90B081CCAB94CFCECF6998961625Cc8bBH" TargetMode="External"/><Relationship Id="rId31" Type="http://schemas.openxmlformats.org/officeDocument/2006/relationships/hyperlink" Target="consultantplus://offline/ref=44E39343CC270CD204FB7402CC5E99ED100FD14BFB58C738E3BA89AAE7ACA1D28DB90B081CCAB94CFCECF6998961625Cc8bB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4E39343CC270CD204FB6A0FDA32C4E911008F40FA5EC86EB7E5D2F7B0A5AB85CAF65258589FB44FF8F9A2CED3366F5C8A79E5B705E22EF5c1b4H" TargetMode="External"/><Relationship Id="rId14" Type="http://schemas.openxmlformats.org/officeDocument/2006/relationships/hyperlink" Target="consultantplus://offline/ref=44E39343CC270CD204FB7402CC5E99ED100FD14BFB5CC631EDBA89AAE7ACA1D28DB90B081CCAB94CFCECF6998961625Cc8bBH" TargetMode="External"/><Relationship Id="rId22" Type="http://schemas.openxmlformats.org/officeDocument/2006/relationships/hyperlink" Target="consultantplus://offline/ref=44E39343CC270CD204FB7402CC5E99ED100FD14BFB58C531EBBA89AAE7ACA1D28DB90B081CCAB94CFCECF6998961625Cc8bBH" TargetMode="External"/><Relationship Id="rId27" Type="http://schemas.openxmlformats.org/officeDocument/2006/relationships/hyperlink" Target="consultantplus://offline/ref=44E39343CC270CD204FB7402CC5E99ED100FD14BF85CC33DECBA89AAE7ACA1D28DB90B081CCAB94CFCECF6998961625Cc8bBH" TargetMode="External"/><Relationship Id="rId30" Type="http://schemas.openxmlformats.org/officeDocument/2006/relationships/hyperlink" Target="consultantplus://offline/ref=44E39343CC270CD204FB7402CC5E99ED100FD14BFB5ACA38EDBA89AAE7ACA1D28DB90B081CCAB94CFCECF6998961625Cc8bBH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1866</Words>
  <Characters>10639</Characters>
  <Application>Microsoft Office Word</Application>
  <DocSecurity>0</DocSecurity>
  <Lines>88</Lines>
  <Paragraphs>24</Paragraphs>
  <ScaleCrop>false</ScaleCrop>
  <Company>SPecialiST RePack</Company>
  <LinksUpToDate>false</LinksUpToDate>
  <CharactersWithSpaces>12481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Скорикова Мария Александровна</dc:creator>
  <cp:keywords/>
  <dc:description/>
  <cp:lastModifiedBy>Скорикова Мария Александровна</cp:lastModifiedBy>
  <cp:revision>1</cp:revision>
  <dcterms:created xsi:type="dcterms:W3CDTF">2022-06-23T07:27:00Z</dcterms:created>
  <dcterms:modified xsi:type="dcterms:W3CDTF">2022-06-23T07:28:00Z</dcterms:modified>
</cp:coreProperties>
</file>